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AC" w:rsidRPr="008F6107" w:rsidRDefault="009806AC" w:rsidP="009806AC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8F6107">
        <w:rPr>
          <w:rFonts w:ascii="Arial" w:hAnsi="Arial" w:cs="Arial"/>
          <w:b/>
          <w:sz w:val="22"/>
          <w:szCs w:val="22"/>
        </w:rPr>
        <w:t>Öğrenme Stilleri Envanteri </w:t>
      </w:r>
    </w:p>
    <w:p w:rsidR="009806AC" w:rsidRPr="008F6107" w:rsidRDefault="009806AC" w:rsidP="009806AC">
      <w:pPr>
        <w:pStyle w:val="NormalWeb"/>
        <w:rPr>
          <w:rFonts w:ascii="Arial" w:hAnsi="Arial" w:cs="Arial"/>
          <w:b/>
          <w:sz w:val="22"/>
          <w:szCs w:val="22"/>
        </w:rPr>
      </w:pPr>
      <w:r w:rsidRPr="008F6107">
        <w:rPr>
          <w:rFonts w:ascii="Arial" w:hAnsi="Arial" w:cs="Arial"/>
          <w:b/>
          <w:sz w:val="22"/>
          <w:szCs w:val="22"/>
        </w:rPr>
        <w:tab/>
        <w:t xml:space="preserve">Değerli öğrenciler, </w:t>
      </w:r>
    </w:p>
    <w:p w:rsidR="009806AC" w:rsidRPr="008F6107" w:rsidRDefault="009806AC" w:rsidP="009806A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8F6107">
        <w:rPr>
          <w:rFonts w:ascii="Arial" w:hAnsi="Arial" w:cs="Arial"/>
          <w:b/>
          <w:sz w:val="22"/>
          <w:szCs w:val="22"/>
        </w:rPr>
        <w:tab/>
        <w:t xml:space="preserve">Bu </w:t>
      </w:r>
      <w:proofErr w:type="gramStart"/>
      <w:r w:rsidRPr="008F6107">
        <w:rPr>
          <w:rFonts w:ascii="Arial" w:hAnsi="Arial" w:cs="Arial"/>
          <w:b/>
          <w:sz w:val="22"/>
          <w:szCs w:val="22"/>
        </w:rPr>
        <w:t>envanter</w:t>
      </w:r>
      <w:proofErr w:type="gramEnd"/>
      <w:r w:rsidRPr="008F6107">
        <w:rPr>
          <w:rFonts w:ascii="Arial" w:hAnsi="Arial" w:cs="Arial"/>
          <w:b/>
          <w:sz w:val="22"/>
          <w:szCs w:val="22"/>
        </w:rPr>
        <w:t xml:space="preserve"> sizin baskın olan öğrenme sitilinizi bulmak ve size uygun ders çalışma yöntemleri hakkında bilinçlenmeniz amacıyla uygulanmaktadır. Aşağıda verilmiş olan maddeleri okuduktan sonra size en uygun olan seçeneği (x) </w:t>
      </w:r>
      <w:proofErr w:type="gramStart"/>
      <w:r w:rsidRPr="008F6107">
        <w:rPr>
          <w:rFonts w:ascii="Arial" w:hAnsi="Arial" w:cs="Arial"/>
          <w:b/>
          <w:sz w:val="22"/>
          <w:szCs w:val="22"/>
        </w:rPr>
        <w:t>ile  işaretleyiniz</w:t>
      </w:r>
      <w:proofErr w:type="gramEnd"/>
      <w:r w:rsidRPr="008F6107">
        <w:rPr>
          <w:rFonts w:ascii="Arial" w:hAnsi="Arial" w:cs="Arial"/>
          <w:b/>
          <w:sz w:val="22"/>
          <w:szCs w:val="22"/>
        </w:rPr>
        <w:t xml:space="preserve">. </w:t>
      </w:r>
      <w:r w:rsidRPr="008F6107">
        <w:rPr>
          <w:rFonts w:ascii="Arial" w:hAnsi="Arial" w:cs="Arial"/>
          <w:b/>
          <w:sz w:val="22"/>
          <w:szCs w:val="22"/>
        </w:rPr>
        <w:tab/>
        <w:t>TEŞEKKÜR EDERİM ;</w:t>
      </w:r>
      <w:proofErr w:type="gramStart"/>
      <w:r w:rsidRPr="008F6107">
        <w:rPr>
          <w:rFonts w:ascii="Arial" w:hAnsi="Arial" w:cs="Arial"/>
          <w:b/>
          <w:sz w:val="22"/>
          <w:szCs w:val="22"/>
        </w:rPr>
        <w:t>)</w:t>
      </w:r>
      <w:proofErr w:type="gramEnd"/>
      <w:r w:rsidRPr="008F6107">
        <w:rPr>
          <w:rFonts w:ascii="Arial" w:hAnsi="Arial" w:cs="Arial"/>
          <w:b/>
          <w:sz w:val="22"/>
          <w:szCs w:val="22"/>
        </w:rPr>
        <w:t>)</w:t>
      </w:r>
    </w:p>
    <w:p w:rsidR="009806AC" w:rsidRPr="008F6107" w:rsidRDefault="009806AC" w:rsidP="009806AC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8F61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8F6107">
        <w:rPr>
          <w:rFonts w:ascii="Arial" w:hAnsi="Arial" w:cs="Arial"/>
          <w:b/>
          <w:sz w:val="22"/>
          <w:szCs w:val="22"/>
        </w:rPr>
        <w:t xml:space="preserve"> Dilek SARIKAYA</w:t>
      </w:r>
    </w:p>
    <w:p w:rsidR="009806AC" w:rsidRPr="008F6107" w:rsidRDefault="009806AC" w:rsidP="009806AC">
      <w:pPr>
        <w:pStyle w:val="NormalWeb"/>
        <w:jc w:val="right"/>
        <w:rPr>
          <w:rFonts w:ascii="Arial" w:hAnsi="Arial" w:cs="Arial"/>
          <w:b/>
          <w:sz w:val="22"/>
          <w:szCs w:val="22"/>
        </w:rPr>
      </w:pPr>
      <w:r w:rsidRPr="008F6107">
        <w:rPr>
          <w:rFonts w:ascii="Arial" w:hAnsi="Arial" w:cs="Arial"/>
          <w:b/>
          <w:sz w:val="22"/>
          <w:szCs w:val="22"/>
        </w:rPr>
        <w:t xml:space="preserve">Okul Psikolojik Danışmanı </w:t>
      </w: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Bir şeyi yapmayı öğrenirken, en iyi şöyle öğrenebilirim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outlineLvl w:val="1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Birisi bana gösterirken izlersem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outlineLvl w:val="1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 xml:space="preserve">( D ) Birisi bana anlatırsa ve ben dinlersem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outlineLvl w:val="1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Kendi kendime yapmaya çalışarak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outlineLvl w:val="1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Bir şeyi okurken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Okuduklarımı gözümün önüne getiririm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Ya yüksek sesle okur ya da sözcüklerin seslerini kafamın içinde duyarım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 xml:space="preserve">( BB ) Genellikle kıpır </w:t>
      </w:r>
      <w:proofErr w:type="spellStart"/>
      <w:r w:rsidRPr="008F6107">
        <w:rPr>
          <w:rFonts w:ascii="Arial" w:hAnsi="Arial" w:cs="Arial"/>
          <w:sz w:val="18"/>
          <w:szCs w:val="18"/>
        </w:rPr>
        <w:t>kıpır</w:t>
      </w:r>
      <w:proofErr w:type="spellEnd"/>
      <w:r w:rsidRPr="008F6107">
        <w:rPr>
          <w:rFonts w:ascii="Arial" w:hAnsi="Arial" w:cs="Arial"/>
          <w:sz w:val="18"/>
          <w:szCs w:val="18"/>
        </w:rPr>
        <w:t xml:space="preserve"> olurum ve okuduklarımı hissetmeye çalışırım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Bir yer tarif etmem istenirse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Tarif etmem gereken yeri gözümün önüne getiririm ya da çizerek tarif ederim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Sözel olarak tarif etmekte güçlük çekmem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Elimle ya da bütün bedenimle hareket ederek tarif ederim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Bir sözcüğün nasıl yazılacağından emin değilsem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Yazıp doğru görünüp görünmediğine bakarım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Söyleyerek doğru olup olmadığına bakarım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Yazıp bana iyi gelip gelmediğine bakarım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Yazı yazarken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Harflerin ve sözcüklerin düzenli görünmesine dikkat ederim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Genellikle harfleri ve sözcükleri kendi kendime söylerim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Kalemime bastırıp yazdığım yazının akışını hissetmeye çalışırım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Bir listeyi aklımda tutmam gerekirse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Listeyi yazarım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Kendi kendime tekrar ederim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Hareket ederken ellerimin parmaklarıyla listedeki maddeleri ilişkilendiririm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Tercih ettiğim öğretmenler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Ders anlatırken tahta ya da tepegöz kullananlardır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lastRenderedPageBreak/>
        <w:t>( D ) Etkili bir şekilde ders anlatanlardır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Bizim hareketli katılımımızı sağlayanlardır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Konsantre olmaya çalışırken güçlük çektiğim durumlar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Sınıfta çok fazla kalabalık şey ve hareket varsa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Sınıfta çok fazla gürültü varsa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Uzun süre hareketsiz oturmam gerekirse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b/>
          <w:bCs/>
          <w:sz w:val="18"/>
          <w:szCs w:val="18"/>
        </w:rPr>
        <w:t>Problem çözerken</w:t>
      </w:r>
      <w:r w:rsidRPr="008F6107">
        <w:rPr>
          <w:b/>
          <w:bCs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Problemi görebilmek için şekil çizerim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Problemi kendi kendime seslendiririm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Hareket eder ya da objeleri hareket ettirerek düşünürüm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Bir şey inşa etmek için yönergeler verildiğinde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Onları sessizce okur ve parçaların nasıl bir araya geleceğini gözümün önüne getirmeye çalışırım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Yönergeleri yüksek sesle okur ve parçaları birleştirirken kendi kendime konuşurum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Önce parçaları bir araya getirir (birleştirir) sonra da yönergeleri okurum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126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Bir şeyi beklerken kendimi meşgul etmek için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Etrafa bakınırım, başkalarını izlerim ya da okurum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Başkalarıyla konuşur ya da onları dinlerim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Etrafta dolaşırım, elimde bir şeylerle oynarım ya da otururken ayaklarımı sallarım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Eğer sözlü olarak birisine bir şeyi tarif etmem gerekse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Kısaca anlatırım çünkü uzun konuşmayı sevmem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Çok detaylı anlatırım çünkü konuşmayı severim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Konuşurken hareketlerle de desteklerim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Birisi bana sözlü olarak bir şeyi anlatırken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Söylediklerini gözümün önüne getirmeye çalışırım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Dinlemekten hoşlanırım ama kesip ben konuşmak isterim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Eğer anlatımı detaylı ve uzun olursa sıkılırım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numPr>
          <w:ilvl w:val="0"/>
          <w:numId w:val="1"/>
        </w:numPr>
        <w:spacing w:before="120" w:after="120"/>
        <w:rPr>
          <w:b/>
          <w:sz w:val="18"/>
          <w:szCs w:val="18"/>
        </w:rPr>
      </w:pPr>
      <w:r w:rsidRPr="008F6107">
        <w:rPr>
          <w:rFonts w:ascii="Arial" w:hAnsi="Arial" w:cs="Arial"/>
          <w:b/>
          <w:sz w:val="18"/>
          <w:szCs w:val="18"/>
        </w:rPr>
        <w:t>İsim hatırlamaya çalışırken</w:t>
      </w:r>
      <w:r w:rsidRPr="008F6107">
        <w:rPr>
          <w:b/>
          <w:sz w:val="18"/>
          <w:szCs w:val="18"/>
        </w:rPr>
        <w:t xml:space="preserve"> 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G ) Yüzleri hatırlarım ama isimleri unuturum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D ) İsimleri hatırlarım ama yüzleri unuturum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( BB ) İsim ya da yüz hatırlamam ama o kişiyi tanıdığım durumu hatırlarım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9806AC" w:rsidRPr="008F6107" w:rsidRDefault="009806AC" w:rsidP="009806AC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806AC" w:rsidRPr="008F6107" w:rsidRDefault="009806AC" w:rsidP="009806AC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sz w:val="18"/>
          <w:szCs w:val="18"/>
        </w:rPr>
      </w:pPr>
      <w:r w:rsidRPr="008F6107">
        <w:rPr>
          <w:rFonts w:ascii="Arial" w:hAnsi="Arial" w:cs="Arial"/>
          <w:b/>
          <w:bCs/>
          <w:sz w:val="18"/>
          <w:szCs w:val="18"/>
        </w:rPr>
        <w:t>Puanlama:</w:t>
      </w:r>
    </w:p>
    <w:p w:rsidR="009806AC" w:rsidRPr="008F6107" w:rsidRDefault="009806AC" w:rsidP="009806AC">
      <w:pPr>
        <w:pStyle w:val="NormalWeb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>Her harf için yazılan işaretleri toplayın ve aşağıya yazın. Sonuçların yorumu ile ilgili rehberlik servisi tarafından sizlere bilgi verilecektir.</w:t>
      </w:r>
    </w:p>
    <w:p w:rsidR="0065058F" w:rsidRPr="009806AC" w:rsidRDefault="009806AC" w:rsidP="009806AC">
      <w:pPr>
        <w:pStyle w:val="NormalWeb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 w:rsidRPr="008F6107">
        <w:rPr>
          <w:rFonts w:ascii="Arial" w:hAnsi="Arial" w:cs="Arial"/>
          <w:sz w:val="18"/>
          <w:szCs w:val="18"/>
        </w:rPr>
        <w:t xml:space="preserve">G:__________ </w:t>
      </w:r>
      <w:r w:rsidRPr="008F6107">
        <w:rPr>
          <w:rFonts w:ascii="Arial" w:hAnsi="Arial" w:cs="Arial"/>
          <w:sz w:val="18"/>
          <w:szCs w:val="18"/>
        </w:rPr>
        <w:tab/>
        <w:t xml:space="preserve">D: __________ </w:t>
      </w:r>
      <w:r w:rsidRPr="008F6107">
        <w:rPr>
          <w:rFonts w:ascii="Arial" w:hAnsi="Arial" w:cs="Arial"/>
          <w:sz w:val="18"/>
          <w:szCs w:val="18"/>
        </w:rPr>
        <w:tab/>
        <w:t>BB: __________</w:t>
      </w:r>
    </w:p>
    <w:sectPr w:rsidR="0065058F" w:rsidRPr="009806AC" w:rsidSect="0065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9E"/>
    <w:multiLevelType w:val="multilevel"/>
    <w:tmpl w:val="C08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6AC"/>
    <w:rsid w:val="0065058F"/>
    <w:rsid w:val="0098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06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6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806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2016-02-26T08:23:00Z</dcterms:created>
  <dcterms:modified xsi:type="dcterms:W3CDTF">2016-02-26T08:24:00Z</dcterms:modified>
</cp:coreProperties>
</file>